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1E4EBE">
      <w:r>
        <w:rPr>
          <w:noProof/>
          <w:lang w:eastAsia="ru-RU"/>
        </w:rPr>
        <w:drawing>
          <wp:inline distT="0" distB="0" distL="0" distR="0">
            <wp:extent cx="5838307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07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21" w:rsidRDefault="00944A21" w:rsidP="009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21" w:rsidRDefault="00944A21" w:rsidP="009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21" w:rsidRDefault="00944A21" w:rsidP="009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21" w:rsidRPr="00944A21" w:rsidRDefault="00944A21" w:rsidP="009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21" w:rsidRPr="00944A21" w:rsidRDefault="00944A21" w:rsidP="009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44A21" w:rsidRPr="00944A21" w:rsidRDefault="00944A21" w:rsidP="009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21" w:rsidRPr="00944A21" w:rsidRDefault="00944A21" w:rsidP="0094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944A21" w:rsidRPr="00944A21" w:rsidTr="001A2CE9">
        <w:trPr>
          <w:trHeight w:val="84"/>
        </w:trPr>
        <w:tc>
          <w:tcPr>
            <w:tcW w:w="9678" w:type="dxa"/>
          </w:tcPr>
          <w:p w:rsidR="00944A21" w:rsidRPr="00944A21" w:rsidRDefault="00944A21" w:rsidP="00944A21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требования по охране труда</w:t>
            </w:r>
          </w:p>
          <w:p w:rsidR="00944A21" w:rsidRPr="00944A21" w:rsidRDefault="00944A21" w:rsidP="00944A21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944A21" w:rsidRPr="00944A21" w:rsidRDefault="00944A21" w:rsidP="00944A21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944A21" w:rsidRPr="00944A21" w:rsidRDefault="00944A21" w:rsidP="00944A21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944A21" w:rsidRPr="00944A21" w:rsidRDefault="00944A21" w:rsidP="00944A21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944A21" w:rsidRPr="00944A21" w:rsidRDefault="00944A21" w:rsidP="0094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944A21" w:rsidRPr="00944A21" w:rsidRDefault="00944A21" w:rsidP="0094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944A21" w:rsidRPr="00944A21" w:rsidRDefault="00944A21" w:rsidP="0094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944A21" w:rsidRPr="00944A21" w:rsidRDefault="00944A21" w:rsidP="0094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44A21" w:rsidRPr="00944A21" w:rsidRDefault="00944A21" w:rsidP="0094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21" w:rsidRPr="00944A21" w:rsidRDefault="00944A21" w:rsidP="0094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Default="00944A21" w:rsidP="00944A21">
      <w:pPr>
        <w:rPr>
          <w:rFonts w:ascii="Calibri" w:eastAsia="Times New Roman" w:hAnsi="Calibri" w:cs="Times New Roman"/>
          <w:lang w:eastAsia="ru-RU"/>
        </w:rPr>
      </w:pPr>
    </w:p>
    <w:p w:rsidR="00944A21" w:rsidRPr="00944A21" w:rsidRDefault="00944A21" w:rsidP="009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«Инструкция по охране труда для уборщика служебных помещений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КБМК».</w:t>
      </w:r>
    </w:p>
    <w:p w:rsidR="00944A21" w:rsidRPr="00944A21" w:rsidRDefault="00944A21" w:rsidP="009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   Общие требования охраны труда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1.1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самостоятельной работе уборщиком допускаются работники: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не моложе 18 лет;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прошедшие медицинское освидетельствование (при необходимости);</w:t>
      </w:r>
      <w:proofErr w:type="gramEnd"/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вводный инструктаж;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первичный инструктаж на рабочем месте;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обучение и стажировку на рабочем месте;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прошедшие проверку знаний требований охраны труда;</w:t>
      </w:r>
    </w:p>
    <w:p w:rsidR="00944A21" w:rsidRPr="00944A21" w:rsidRDefault="00944A21" w:rsidP="00944A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имеющие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I группу по электробезопасности. 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1.2 Уборщик  обязан: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выполнять только ту работу, которая определена рабочей инструкцией;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выполнять правила внутреннего трудового распорядка;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правильно применять средства индивидуальной и коллективной защиты;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соблюдать требования охраны труда;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рабочем месте,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проходить обучение безопасным методам и приемам выполнения работ и оказанию первой помощи пострадавшим, инструктаж по охране труда, проверку знаний требований охраны труда;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в случаях, предусмотренных Трудовым кодексом и иными федеральными законами.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уметь оказывать первую доврачебную помощь пострадавшим от электрического тока и при других несчастных случаях; </w:t>
      </w:r>
    </w:p>
    <w:p w:rsidR="00944A21" w:rsidRPr="00944A21" w:rsidRDefault="00944A21" w:rsidP="00944A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уметь применять средства первичного пожаротушения.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1.3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ри выполнении работ на уборщика возможны воздействия следующих опасных и вредных производственных факторов: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повышенная запыленность воздуха рабочей зоны;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возможность получения ожогов рук и других незащищенных частей тела агрессивными жидкостями;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опасность порезов рук;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повышенная подвижность воздуха;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острые кромки, заусенцы и неровности на поверхности оборудования, инструментов и приспособлений; </w:t>
      </w:r>
    </w:p>
    <w:p w:rsidR="00944A21" w:rsidRPr="00944A21" w:rsidRDefault="00944A21" w:rsidP="00944A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физические перегрузки. 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1.4 Уборщик должен быть обеспечен спецодеждой,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отраслевыми нормами </w:t>
      </w: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бесплатной выдачи специальной одежды, специальной обуви и других средств индивидуальной защиты и Коллективным договором. 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1.5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случаях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1.6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944A21" w:rsidRPr="00944A21" w:rsidRDefault="00944A21" w:rsidP="0094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ru-RU"/>
        </w:rPr>
      </w:pP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   Требования по охране труда перед началом работы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2.1. Перед началом работы уборщик обязан:</w:t>
      </w:r>
    </w:p>
    <w:p w:rsidR="00944A21" w:rsidRPr="00944A21" w:rsidRDefault="00944A21" w:rsidP="00944A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надеть спецодежду;</w:t>
      </w:r>
    </w:p>
    <w:p w:rsidR="00944A21" w:rsidRPr="00944A21" w:rsidRDefault="00944A21" w:rsidP="00944A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проверить исправность применяемого инвентаря.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2.2. Перед проведением уборки в помещениях уборщик должен:</w:t>
      </w:r>
    </w:p>
    <w:p w:rsidR="00944A21" w:rsidRPr="00944A21" w:rsidRDefault="00944A21" w:rsidP="00944A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осмотреть место уборки, убедиться в наличии ограждений у оборудования, проемов, люков, колодцев и т.п.</w:t>
      </w:r>
    </w:p>
    <w:p w:rsidR="00944A21" w:rsidRPr="00944A21" w:rsidRDefault="00944A21" w:rsidP="00944A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убедиться в отключении оборудования при уборке мест, расположенных в непосредственной близости от них;</w:t>
      </w:r>
    </w:p>
    <w:p w:rsidR="00944A21" w:rsidRPr="00944A21" w:rsidRDefault="00944A21" w:rsidP="00944A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применения воды для удаления пыли со стен, окон и металлоконструкций убедиться в отключении электрических устройств.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2.3. При использовании электрических бытовых приборов уборщик должен проверить:</w:t>
      </w:r>
    </w:p>
    <w:p w:rsidR="00944A21" w:rsidRPr="00944A21" w:rsidRDefault="00944A21" w:rsidP="00944A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внешним осмотром исправность шнура, штепсельной вилки;</w:t>
      </w:r>
    </w:p>
    <w:p w:rsidR="00944A21" w:rsidRPr="00944A21" w:rsidRDefault="00944A21" w:rsidP="00944A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четкость работы выключателя.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Перед подключением электрических бытовых приборов к электросети необходимо убедиться, что выключатель находится в выключенном положении.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2.4. Перед протиркой или мытьем окон уборщик должен убедиться в надежности закрепления рам и стекол.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2.5. Если мойку окон нельзя выполнить стоя на полу (стационарных площадках), земле, то её следует выполнять с применением лесов, подмостей, люлек и других средств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2.6. Средства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, рабочий настил которых расположен на высоте 1,3 м и более от поверхности земли или перекрытия, должны иметь перильное или бортовое ограждение.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2.7. Приставные лестницы должны быть оборудованы нескользящими опорами и ставиться в рабочее положение под углом 70-75° к горизонтальной плоскости.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1 м от верхнего конца лестницы. При работе с приставной лестницы на высоте более 1,3 м следует применять предохранительный пояс, прикрепленный к конструкции сооружения или к лестнице при условии крепления ее к конструкции.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2.8. При проверке лестницы-стремянки уборщик должен:</w:t>
      </w:r>
    </w:p>
    <w:p w:rsidR="00944A21" w:rsidRPr="00944A21" w:rsidRDefault="00944A21" w:rsidP="00944A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обратить внимание на состояние древесины и отсутствие дефектов, а также на качество пропитки покрытий (при осмотре деревянных лестниц-стремянок);</w:t>
      </w:r>
    </w:p>
    <w:p w:rsidR="00944A21" w:rsidRPr="00944A21" w:rsidRDefault="00944A21" w:rsidP="00944A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убедиться в отсутствии деформации узлов, трещин в металле, заусенцев, острых краев, нарушений крепления ступенек к тетивам (при осмотре металлических лестниц-стремянок);</w:t>
      </w:r>
    </w:p>
    <w:p w:rsidR="00944A21" w:rsidRPr="00944A21" w:rsidRDefault="00944A21" w:rsidP="00944A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проверить наличие приспособлений (крюков, цепей), не позволяющих самопроизвольно раздвигаться стремянке во время работы;</w:t>
      </w:r>
    </w:p>
    <w:p w:rsidR="00944A21" w:rsidRPr="00944A21" w:rsidRDefault="00944A21" w:rsidP="00944A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при использовании лестницы на гладких поверхностях (паркете, металле, плитке, бетоне) надеть башмаки из резины или другого нескользящего материала на ее нижние концы;</w:t>
      </w:r>
    </w:p>
    <w:p w:rsidR="00944A21" w:rsidRPr="00944A21" w:rsidRDefault="00944A21" w:rsidP="00944A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 истек ли срок испытания лестницы стремянки.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2.9. Работы на высоте разрешается производить только по указанию непосредственного руководителя работ и при наличии допуска.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3.   Требования охраны труда во время работы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3.1.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3.2.  Мусор, стекло, отходы собирать только в рукавицах.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3.3.  Не уплотнять мусор, собранный в корзине или урне рукой во избежание порезов рук.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Перед мытьем полов подмести их и удалить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предметы: гвозди, битое стекло и другие острые (колющие и режущие предметы, используя щетку и совок.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Мытье полов производить ветошью с применением швабры. Вымытые полы следует вытирать насухо.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3.5. Горячую воду набирать только в исправные ведра, при этом наполнять ведро следует не более чем на три четверти от его вместимости.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3.6.  При приготовлении моющих и дезинфицирующих растворов: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3.6.1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рименять только разрешенные органами здравоохранения моющие и дезинфицирующие средства.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3.6.2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е превышать установленную концентрацию и температуру моющих средств (выше 50 градусов С). Уборку и дезинфекцию унитазов производить в резиновых перчатках с применением щеток.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3.6.3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попадания раствора в полость рта, что может привести к сильному отравлению.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3.7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еред протиркой и мытьем дверей, панелей. Стен проверить отсутствие гвоздей, штырей.  При уборке окон необходимо проверить прочность крепления рам и стекол.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3.8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режде чем передвигать столы и другую мебель, необходимо убрать с их поверхности предметы, которые могут упасть.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3.9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3.10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ри переходе от стола к столу следить за тем, чтобы не зацепить свисающие телефонные или электрические провода.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3.11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3.12 Уборку технических помещений производить в присутствии технического обслуживающего персонала.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3.12.1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 допускается класть тряпки и какие-либо предметы на оборудование, прикасаться тряпкой или руками к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неогражденным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токоведущим частям оборудования.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3.12.2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е допускается производить влажную уборку электропроводки, электрооборудования.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4. Требования охраны труда по окончании работы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4.1 Уборочный инвентарь и ветошь промыть с использованием моющих и дезинфицирующих средств, соблюдая 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концентрацию и температуру, просушить и убрать в специально отведенное место.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4.2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обрать и вынести в установленное место мусор, загрязненную ветошь.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4.3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брать моющие и дезинфицирующие средства.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4.4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нять спецодежду и убрать в специально отведенное место.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4.5 Тщательно вымыть руки и лицо теплой водой с мылом. Смазать руки питающим и регенерирующим кремом.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4.6</w:t>
      </w:r>
      <w:proofErr w:type="gram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ообщить лицу, ответственному за производство работ о всех недостатках, замеченных во время работы, и принятых мерах по их устранению. 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highlight w:val="white"/>
          <w:lang w:eastAsia="ru-RU"/>
        </w:rPr>
      </w:pP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ru-RU"/>
        </w:rPr>
      </w:pPr>
      <w:r w:rsidRPr="00944A21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ru-RU"/>
        </w:rPr>
        <w:t>5  Требования охраны труда при аварийных ситуациях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 Выполняя уборку помещений, необходимо быть внимательным к бесхозным пакетам, сумкам, коробкам и т.п. предметам. Не трогать и не брать оставленные подозрительные предметы, а сообщить о них непосредственному руководителю для сообщения о находке сотрудникам полиции, отделу обеспечения безопасности Колледжа и сотрудникам 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ЧОПа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5.2. В случае возникновения аварийной ситуации, опасности для своего здоровья и здоровья окружающих людей следует прекратить работу, покинуть опасную зону и сообщить об опасности непосредственному руководителю.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5.3. При возникновении пожара необходимо покинуть опасную зону и сообщить об опасности непосредственному руководителю.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5.4. Действия персонала по оказанию первой помощи при острых отравлениях химическими веществами:</w:t>
      </w:r>
    </w:p>
    <w:p w:rsidR="00944A21" w:rsidRPr="00944A21" w:rsidRDefault="00944A21" w:rsidP="00944A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при отравлении парами кислот, щелочей пострадавшему необходим воздух, покой, тепло;</w:t>
      </w:r>
    </w:p>
    <w:p w:rsidR="00944A21" w:rsidRPr="00944A21" w:rsidRDefault="00944A21" w:rsidP="00944A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при отравлениях организма, вызванных приемом внутрь кислот, щелочей необходимо до прибытия врача осуществить неоднократное промывание желудка водой;</w:t>
      </w:r>
    </w:p>
    <w:p w:rsidR="00944A21" w:rsidRPr="00944A21" w:rsidRDefault="00944A21" w:rsidP="00944A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при попадании в глаза кислоты, щелочи, растворителя необходимо до обращения в медпункт немедленно промыть их в течение 15-20 минут проточной водой;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5.5. При попадании на кожные покровы кислоты, щелочи, необходимо до обращения в медпункт немедленно произвести нейтрализацию вещества. При поражении кислотами нейтрализовать 2 — 4 % раствором питьевой соды (чайная ложка на стакан воды). При поражении щелочами нейтрализовать 2 — 4 % раствором борной кислоты (чайная ложка на стакан воды) или уксусной кислоты.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5.6. После обработки (нейтрализации) пораженного участка тела необходимо промыть его в течение 15-20 минут проточной водой.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5.7.  Обратиться в медпункт.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5.8. Мелкие порезы, ссадины, гнойнички на коже, царапины, трещины на коже, необходимо смазывать их йодом или метилвиолетом («зелёнкой»), имеющейся в аптечке.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5.9. При сильном засорении глаз пылью  обратиться в поликлинику за помощью.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5.10. Занозу в коже, трудно поддающуюся удалению, не пытаться вытащить самостоятельно с помощью иголки или булавки, а обратиться в поликлинику за помощью.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5.11. При несчастном случае   необходимо немедленно:</w:t>
      </w:r>
    </w:p>
    <w:p w:rsidR="00944A21" w:rsidRPr="00944A21" w:rsidRDefault="00944A21" w:rsidP="00944A2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сообщить об этом своему руководителю для своевременного расследования, составления акта и принятия мер против повторения подобных случаев;</w:t>
      </w:r>
    </w:p>
    <w:p w:rsidR="00944A21" w:rsidRPr="00944A21" w:rsidRDefault="00944A21" w:rsidP="00944A2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оказать первую медицинскую помощь;</w:t>
      </w:r>
    </w:p>
    <w:p w:rsidR="00944A21" w:rsidRPr="00944A21" w:rsidRDefault="00944A21" w:rsidP="00944A2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сохранить обстановку места происшествия в неизменном виде;</w:t>
      </w:r>
    </w:p>
    <w:p w:rsidR="00944A21" w:rsidRPr="00944A21" w:rsidRDefault="00944A21" w:rsidP="00944A21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обратиться в медицинское учреждение.</w:t>
      </w:r>
    </w:p>
    <w:p w:rsidR="00944A21" w:rsidRPr="00944A21" w:rsidRDefault="00944A21" w:rsidP="00944A2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5.12. О любой нештатной ситуации (</w:t>
      </w:r>
      <w:proofErr w:type="spellStart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944A2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работников или обучающихся Колледжа, посетителей) произошедшей в Колледже, необходимо докладывать руководителю для предотвращения негативных последствий и своевременного информирования администрации Колледжа.</w:t>
      </w:r>
    </w:p>
    <w:p w:rsidR="00944A21" w:rsidRPr="00944A21" w:rsidRDefault="00944A21" w:rsidP="00944A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7E4" w:rsidRDefault="002D77E4">
      <w:bookmarkStart w:id="0" w:name="_GoBack"/>
      <w:bookmarkEnd w:id="0"/>
    </w:p>
    <w:p w:rsidR="002D77E4" w:rsidRPr="002D77E4" w:rsidRDefault="002D77E4" w:rsidP="002D7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2D77E4" w:rsidRPr="002D77E4" w:rsidRDefault="002D77E4" w:rsidP="002D7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E4" w:rsidRPr="002D77E4" w:rsidRDefault="002D77E4" w:rsidP="002D77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2D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D7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77E4" w:rsidRPr="002D77E4" w:rsidRDefault="002D77E4" w:rsidP="002D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D77E4" w:rsidRPr="002D77E4" w:rsidTr="002D77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4" w:rsidRPr="002D77E4" w:rsidRDefault="002D77E4" w:rsidP="002D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D77E4" w:rsidRPr="002D77E4" w:rsidRDefault="002D77E4" w:rsidP="002D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77E4" w:rsidRDefault="002D77E4"/>
    <w:sectPr w:rsidR="002D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1C"/>
    <w:multiLevelType w:val="multilevel"/>
    <w:tmpl w:val="3D02CB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AE3B8F"/>
    <w:multiLevelType w:val="multilevel"/>
    <w:tmpl w:val="E6366B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4659DA"/>
    <w:multiLevelType w:val="multilevel"/>
    <w:tmpl w:val="3CAC0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B97C66"/>
    <w:multiLevelType w:val="multilevel"/>
    <w:tmpl w:val="E7B845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B34690"/>
    <w:multiLevelType w:val="multilevel"/>
    <w:tmpl w:val="ED8A77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5E142DC"/>
    <w:multiLevelType w:val="hybridMultilevel"/>
    <w:tmpl w:val="754EA5E2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D86704"/>
    <w:multiLevelType w:val="multilevel"/>
    <w:tmpl w:val="ED8A77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C5A12E6"/>
    <w:multiLevelType w:val="hybridMultilevel"/>
    <w:tmpl w:val="68BEBE6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8B41BC"/>
    <w:multiLevelType w:val="hybridMultilevel"/>
    <w:tmpl w:val="F5A699C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9447C"/>
    <w:multiLevelType w:val="multilevel"/>
    <w:tmpl w:val="F60E2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4981F3B"/>
    <w:multiLevelType w:val="hybridMultilevel"/>
    <w:tmpl w:val="7E1A3F0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3C06D0"/>
    <w:multiLevelType w:val="multilevel"/>
    <w:tmpl w:val="DFFA2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F487C00"/>
    <w:multiLevelType w:val="hybridMultilevel"/>
    <w:tmpl w:val="DD4A121C"/>
    <w:lvl w:ilvl="0" w:tplc="0312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9701A"/>
    <w:multiLevelType w:val="hybridMultilevel"/>
    <w:tmpl w:val="A9E8A5EC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8268D7"/>
    <w:multiLevelType w:val="multilevel"/>
    <w:tmpl w:val="C972BA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BE"/>
    <w:rsid w:val="001E4EBE"/>
    <w:rsid w:val="002D77E4"/>
    <w:rsid w:val="005C1FF2"/>
    <w:rsid w:val="00944A21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4</cp:revision>
  <dcterms:created xsi:type="dcterms:W3CDTF">2020-11-24T10:30:00Z</dcterms:created>
  <dcterms:modified xsi:type="dcterms:W3CDTF">2020-11-25T08:41:00Z</dcterms:modified>
</cp:coreProperties>
</file>