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365E38">
      <w:r>
        <w:rPr>
          <w:noProof/>
          <w:lang w:eastAsia="ru-RU"/>
        </w:rPr>
        <w:drawing>
          <wp:inline distT="0" distB="0" distL="0" distR="0">
            <wp:extent cx="5667375" cy="8516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5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6A" w:rsidRPr="0034706A" w:rsidRDefault="0034706A" w:rsidP="0034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4706A" w:rsidRPr="0034706A" w:rsidRDefault="0034706A" w:rsidP="003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34706A" w:rsidRPr="0034706A" w:rsidTr="00967F99">
        <w:trPr>
          <w:trHeight w:val="84"/>
        </w:trPr>
        <w:tc>
          <w:tcPr>
            <w:tcW w:w="9678" w:type="dxa"/>
          </w:tcPr>
          <w:p w:rsidR="0034706A" w:rsidRPr="0034706A" w:rsidRDefault="0034706A" w:rsidP="0034706A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правила охраны труда</w:t>
            </w:r>
          </w:p>
          <w:p w:rsidR="0034706A" w:rsidRPr="0034706A" w:rsidRDefault="0034706A" w:rsidP="0034706A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34706A" w:rsidRPr="0034706A" w:rsidRDefault="0034706A" w:rsidP="0034706A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34706A" w:rsidRPr="0034706A" w:rsidRDefault="0034706A" w:rsidP="0034706A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34706A" w:rsidRPr="0034706A" w:rsidRDefault="0034706A" w:rsidP="0034706A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34706A" w:rsidRPr="0034706A" w:rsidRDefault="0034706A" w:rsidP="0034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34706A" w:rsidRPr="0034706A" w:rsidRDefault="0034706A" w:rsidP="0034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34706A" w:rsidRPr="0034706A" w:rsidRDefault="0034706A" w:rsidP="0034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34706A" w:rsidRPr="0034706A" w:rsidRDefault="0034706A" w:rsidP="0034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4706A" w:rsidRPr="0034706A" w:rsidRDefault="0034706A" w:rsidP="0034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Настоящая «Инструкция по охране труда специалиста по охране труда (далее – СОТ)</w:t>
      </w:r>
      <w:r w:rsidRPr="0034706A">
        <w:rPr>
          <w:rFonts w:ascii="Calibri" w:eastAsia="Times New Roman" w:hAnsi="Calibri" w:cs="Times New Roman"/>
          <w:lang w:eastAsia="ru-RU"/>
        </w:rPr>
        <w:t xml:space="preserve"> </w:t>
      </w:r>
      <w:r w:rsidRPr="0034706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Областного бюджетного профессионального образовательного учреждения «Курский базовый медицинский колледж» (далее – ОБПОУ «КБМК», Колледж)»  (далее – Инструкция)  регламентирует безопасный, с точки зрения охраны труда, порядок действий СОТ в процессе исполнения им своих должностных обязанностей в ОБПОУ «КБМК».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  Общие правила охраны труда.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 К работе в должности </w:t>
      </w:r>
      <w:r w:rsidRPr="0034706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СОТ</w:t>
      </w: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34706A" w:rsidRPr="0034706A" w:rsidRDefault="0034706A" w:rsidP="003470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1.2. Во время работы в должности СОТ соблюдает Правила внутреннего трудового распорядка,  установленные режимы труда и отдыха.</w:t>
      </w:r>
    </w:p>
    <w:p w:rsidR="0034706A" w:rsidRPr="0034706A" w:rsidRDefault="0034706A" w:rsidP="003470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1.3.  Во время работы возможно воздействие, следующих опасных факторов:</w:t>
      </w:r>
    </w:p>
    <w:p w:rsidR="0034706A" w:rsidRPr="0034706A" w:rsidRDefault="0034706A" w:rsidP="0034706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нарушение остроты зрения при недостаточной освещенности рабочего места; </w:t>
      </w:r>
    </w:p>
    <w:p w:rsidR="0034706A" w:rsidRPr="0034706A" w:rsidRDefault="0034706A" w:rsidP="0034706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зрительное утомление при длительной работе с документами с персональным компьютером (далее – ПК);</w:t>
      </w:r>
    </w:p>
    <w:p w:rsidR="0034706A" w:rsidRPr="0034706A" w:rsidRDefault="0034706A" w:rsidP="0034706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ионизирующие, неионизирующие излучения и электромагнитные поля при работе с ПК;</w:t>
      </w:r>
    </w:p>
    <w:p w:rsidR="0034706A" w:rsidRPr="0034706A" w:rsidRDefault="0034706A" w:rsidP="0034706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поражение электрическим током при использовании не исправных электрических приборов.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1.4. Во время работы в должности СОТ надлежит соблюдать правила пожарной безопасности, знать места расположения первичных средств пожаротушения и направление эвакуации при пожаре 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1.5. Лицо, допустившее невыполнение настоящей Инструкции  привлекается к дисциплинарной ответственности и, при необходимости, подвергается внеочередной проверке знаний норм и правил охраны труда.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  Требования охраны труда перед началом работ</w:t>
      </w: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34706A" w:rsidRPr="0034706A" w:rsidRDefault="0034706A" w:rsidP="00347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2.1. Включить полностью освещение помещения и убедиться в исправной работе светильников.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2.2. Проветрить помещение и подготовить к работе необходимый инструмент и оборудование</w:t>
      </w:r>
    </w:p>
    <w:p w:rsidR="0034706A" w:rsidRPr="0034706A" w:rsidRDefault="0034706A" w:rsidP="003470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2.3. При использовании в работе электрических приборов и аппаратов убедиться в их исправности и целостности подводящих кабелей  и электрических вилок .</w:t>
      </w:r>
    </w:p>
    <w:p w:rsidR="0034706A" w:rsidRPr="0034706A" w:rsidRDefault="0034706A" w:rsidP="0034706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   Требования охраны труда во время работ.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3.1. Строго выполнять последовательность работы с документами, установленную должностными обязанностями 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3.2.  Соблюдать порядок и не загромождать рабочее место посторонними предметами и ненужными документами.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3.3. </w:t>
      </w:r>
      <w:proofErr w:type="gramStart"/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При работающем ПК расстояние от поверхности глаз монитора должно быть до поверхности экрана должно быть в пределах 06-</w:t>
      </w:r>
      <w:smartTag w:uri="urn:schemas-microsoft-com:office:smarttags" w:element="metricconverter">
        <w:smartTagPr>
          <w:attr w:name="ProductID" w:val="07 м"/>
        </w:smartTagPr>
        <w:r w:rsidRPr="0034706A">
          <w:rPr>
            <w:rFonts w:ascii="Times New Roman" w:eastAsia="Times New Roman" w:hAnsi="Times New Roman" w:cs="Arial"/>
            <w:sz w:val="24"/>
            <w:szCs w:val="24"/>
            <w:lang w:eastAsia="ru-RU"/>
          </w:rPr>
          <w:t>07 м</w:t>
        </w:r>
      </w:smartTag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. (расстояние вытянутой руки, уровень глаз должен приходиться на центр экрана на 2/3его высоты.</w:t>
      </w:r>
      <w:proofErr w:type="gramEnd"/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3.4.  В процессе работы следует соблюдать правила личной гигиены, содержать в чистоте рабочее место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3.5.  Соблюдать правила пожарной </w:t>
      </w:r>
      <w:proofErr w:type="spellStart"/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безопасности</w:t>
      </w:r>
      <w:proofErr w:type="gramStart"/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.Д</w:t>
      </w:r>
      <w:proofErr w:type="gramEnd"/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ействуя</w:t>
      </w:r>
      <w:proofErr w:type="spellEnd"/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планом работы на день, стараться распределять намеченное к исполнению равномерно по времени, с включением 15 мин. отдыха (либо кратковременной смены вида деятельности) через каждые 45 мин. однотипных рабочих действий, а также с отведением времени в объёме не менее 30 мин. для приёма пищи.</w:t>
      </w:r>
    </w:p>
    <w:p w:rsidR="0034706A" w:rsidRPr="0034706A" w:rsidRDefault="0034706A" w:rsidP="003470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  Требования охраны труда в аварийных ситуациях.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4.1. При возникновении пожара немедленно включить систему оповещения о пожаре, сообщить об этом работникам и в ближайшую пожарную часть по телефонам 01, 101, 112, а так же вызвать скорую медицинскую помощь по телефону 03, 103, 112. </w:t>
      </w:r>
      <w:r w:rsidRPr="003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в соответствии с инструкцией по мерам пожарной безопасности.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4.2. В случае возникновения аварийных ситуаций срочно принять меры</w:t>
      </w:r>
      <w:r w:rsidRPr="0034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развития аварийной ситуации, локализации и ликвидации последствий аварий</w:t>
      </w: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, немедленно оказать первую помощь пострадавшим, при необходимости отправить пострадавших в ближайшее медицинское учреждение.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4.3.  Не приступать к работе при плохом самочувствии или внезапной болезни.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4.4.  В случае появления неисправности в работе ПК, принтера, оборудования (посторонний шум, искрение и запах гари) немедленно отключить электроприбор и вызвать специалиста. Работу продолжать только после устранения возникшей неисправности.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4.5.  При получении травмы немедленно обратиться за медицинской помощью.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  Требования охраны труда по окончании работ.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5.1.  Проветрить кабинет, закрыть форточку.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5.2.  Привести в порядок рабочее место.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5.3.  Проконтролировать влажную уборку кабинета.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5.4.  Выключить электроприборы, ПК.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5.5.  Выключить электроосвещение, закрыть кабинет на ключ.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4706A">
        <w:rPr>
          <w:rFonts w:ascii="Times New Roman" w:eastAsia="Times New Roman" w:hAnsi="Times New Roman" w:cs="Arial"/>
          <w:sz w:val="24"/>
          <w:szCs w:val="24"/>
          <w:lang w:eastAsia="ru-RU"/>
        </w:rPr>
        <w:t>Обо всех заслуживающих внимания вышестоящих инстанций недостатках, отмеченных во время работы, сообщить руководителю.</w:t>
      </w: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34706A" w:rsidRPr="0034706A" w:rsidRDefault="0034706A" w:rsidP="0034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6A" w:rsidRPr="0034706A" w:rsidRDefault="0034706A" w:rsidP="00347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06A" w:rsidRPr="0034706A" w:rsidRDefault="0034706A" w:rsidP="00347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FD8" w:rsidRDefault="00EC5FD8">
      <w:bookmarkStart w:id="0" w:name="_GoBack"/>
      <w:bookmarkEnd w:id="0"/>
    </w:p>
    <w:p w:rsidR="00EC5FD8" w:rsidRPr="00EC5FD8" w:rsidRDefault="00EC5FD8" w:rsidP="00EC5F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EC5FD8" w:rsidRPr="00EC5FD8" w:rsidRDefault="00EC5FD8" w:rsidP="00EC5F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D8" w:rsidRPr="00EC5FD8" w:rsidRDefault="00EC5FD8" w:rsidP="00EC5F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EC5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C5F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FD8" w:rsidRPr="00EC5FD8" w:rsidRDefault="00EC5FD8" w:rsidP="00EC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C5FD8" w:rsidRPr="00EC5FD8" w:rsidTr="00EC5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8" w:rsidRPr="00EC5FD8" w:rsidRDefault="00EC5FD8" w:rsidP="00EC5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C5FD8" w:rsidRPr="00EC5FD8" w:rsidRDefault="00EC5FD8" w:rsidP="00EC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5FD8" w:rsidRDefault="00EC5FD8"/>
    <w:sectPr w:rsidR="00EC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538"/>
    <w:multiLevelType w:val="hybridMultilevel"/>
    <w:tmpl w:val="FDDC64E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8"/>
    <w:rsid w:val="0034706A"/>
    <w:rsid w:val="00365E38"/>
    <w:rsid w:val="005C1FF2"/>
    <w:rsid w:val="00C0174E"/>
    <w:rsid w:val="00E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2020-11-24T09:23:00Z</dcterms:created>
  <dcterms:modified xsi:type="dcterms:W3CDTF">2020-11-25T07:34:00Z</dcterms:modified>
</cp:coreProperties>
</file>